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D0376" w14:textId="77777777" w:rsidR="006A30A8" w:rsidRPr="006A30A8" w:rsidRDefault="006A30A8" w:rsidP="006A30A8">
      <w:pPr>
        <w:spacing w:line="240" w:lineRule="auto"/>
        <w:jc w:val="both"/>
      </w:pPr>
      <w:r w:rsidRPr="006A30A8">
        <w:rPr>
          <w:b/>
          <w:bCs/>
        </w:rPr>
        <w:t>24. PROTOCOLO MALTRATO ESTUDIANTE A FUNCIONARIO </w:t>
      </w:r>
    </w:p>
    <w:p w14:paraId="6B1AB6B5" w14:textId="77777777" w:rsidR="006A30A8" w:rsidRPr="006A30A8" w:rsidRDefault="006A30A8" w:rsidP="006A30A8">
      <w:pPr>
        <w:spacing w:line="240" w:lineRule="auto"/>
        <w:jc w:val="both"/>
      </w:pPr>
      <w:r w:rsidRPr="006A30A8">
        <w:t xml:space="preserve">Este protocolo tiene como objetivo establecer procedimientos claros y eficaces para abordar situaciones de maltrato o violencia escolar en las que un estudiante agrede o maltrata a un funcionario de la comunidad educativa. Se enmarca en el cumplimiento de la Ley </w:t>
      </w:r>
      <w:proofErr w:type="spellStart"/>
      <w:r w:rsidRPr="006A30A8">
        <w:t>N°</w:t>
      </w:r>
      <w:proofErr w:type="spellEnd"/>
      <w:r w:rsidRPr="006A30A8">
        <w:t xml:space="preserve"> 20.370 (Ley General de Educación), la Ley </w:t>
      </w:r>
      <w:proofErr w:type="spellStart"/>
      <w:r w:rsidRPr="006A30A8">
        <w:t>N°</w:t>
      </w:r>
      <w:proofErr w:type="spellEnd"/>
      <w:r w:rsidRPr="006A30A8">
        <w:t xml:space="preserve"> 20.609 (Ley Zamudio) y la Convención sobre los Derechos del Niño de las Naciones Unidas, las cuales promueven el respeto a los derechos humanos, la no discriminación y la protección de los miembros de la comunidad educativa.</w:t>
      </w:r>
    </w:p>
    <w:p w14:paraId="7AE02CB8" w14:textId="77777777" w:rsidR="006A30A8" w:rsidRPr="006A30A8" w:rsidRDefault="006A30A8" w:rsidP="006A30A8">
      <w:pPr>
        <w:spacing w:line="240" w:lineRule="auto"/>
        <w:jc w:val="both"/>
      </w:pPr>
      <w:r w:rsidRPr="006A30A8">
        <w:t>En todo momento, se garantizará una respuesta oportuna, proporcional y respetuosa, protegiendo tanto al estudiante agredido como al funcionario, y promoviendo una cultura de convivencia basada en el respeto mutuo.</w:t>
      </w:r>
    </w:p>
    <w:tbl>
      <w:tblPr>
        <w:tblW w:w="9923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4379"/>
        <w:gridCol w:w="2416"/>
        <w:gridCol w:w="1556"/>
      </w:tblGrid>
      <w:tr w:rsidR="006A30A8" w:rsidRPr="006A30A8" w14:paraId="1C0847FD" w14:textId="77777777" w:rsidTr="006A30A8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08F80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D054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b/>
                <w:bCs/>
                <w:sz w:val="22"/>
                <w:szCs w:val="22"/>
              </w:rPr>
              <w:t>Procedimiento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1482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5B1F1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6A30A8" w:rsidRPr="006A30A8" w14:paraId="25F5D418" w14:textId="77777777" w:rsidTr="006A30A8">
        <w:trPr>
          <w:trHeight w:val="2508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7BCC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</w:p>
          <w:p w14:paraId="1A9FEE25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b/>
                <w:bCs/>
                <w:sz w:val="22"/>
                <w:szCs w:val="22"/>
              </w:rPr>
              <w:t>Activación de protocolo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BB4A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Cualquier persona que reciba un relato o presencie un episodio de maltrato o violencia de un estudiante hacia un funcionario debe comunicarlo de inmediato al encargado de convivencia educativa. Este deberá adoptar medidas inmediatas de resguardo y contención emocional para el funcionario afectado y para el estudiante agresor, si es necesario.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C20D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</w:p>
          <w:p w14:paraId="56614117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Funcionario/encargado de convivencia escolar</w:t>
            </w:r>
          </w:p>
          <w:p w14:paraId="6C0AFD6C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911EA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</w:p>
          <w:p w14:paraId="7D213D9B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Apenas se tome conocimiento del hecho</w:t>
            </w:r>
          </w:p>
          <w:p w14:paraId="7F457065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</w:tr>
      <w:tr w:rsidR="006A30A8" w:rsidRPr="006A30A8" w14:paraId="28119CB5" w14:textId="77777777" w:rsidTr="006A30A8"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6ADE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EB1CB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Al recibir la denuncia de maltrato y/o violencia, se abrirá la carpeta investigativa por la encargada de convivencia escolar, donde quedarán registradas las entrevistas y procedimientos.</w:t>
            </w:r>
          </w:p>
          <w:p w14:paraId="5287AF35" w14:textId="77777777" w:rsidR="006A30A8" w:rsidRPr="006A30A8" w:rsidRDefault="006A30A8" w:rsidP="006A30A8">
            <w:pPr>
              <w:numPr>
                <w:ilvl w:val="0"/>
                <w:numId w:val="1"/>
              </w:num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Informar de manera inmediata al apoderado.</w:t>
            </w:r>
          </w:p>
          <w:p w14:paraId="3A5964C3" w14:textId="77777777" w:rsidR="006A30A8" w:rsidRPr="006A30A8" w:rsidRDefault="006A30A8" w:rsidP="006A30A8">
            <w:pPr>
              <w:numPr>
                <w:ilvl w:val="0"/>
                <w:numId w:val="1"/>
              </w:num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En caso de tratarse de un caso constitutivo de delito se debe realizar la denuncia respectiva</w:t>
            </w:r>
          </w:p>
          <w:p w14:paraId="127B64E2" w14:textId="77777777" w:rsidR="006A30A8" w:rsidRPr="006A30A8" w:rsidRDefault="006A30A8" w:rsidP="006A30A8">
            <w:pPr>
              <w:numPr>
                <w:ilvl w:val="0"/>
                <w:numId w:val="1"/>
              </w:num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Anotación y sanción según reglamento interno.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9F5FD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1EBEB41E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Encargado Convivencia Educativa</w:t>
            </w:r>
          </w:p>
          <w:p w14:paraId="1510A823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</w:p>
          <w:p w14:paraId="3B0EF3E6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Responsable de hacer la denuncia: director o representante de este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F8656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</w:p>
          <w:p w14:paraId="33C16B88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Inmediato</w:t>
            </w:r>
          </w:p>
          <w:p w14:paraId="1E471587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</w:p>
        </w:tc>
      </w:tr>
      <w:tr w:rsidR="006A30A8" w:rsidRPr="006A30A8" w14:paraId="324C1B5C" w14:textId="77777777" w:rsidTr="006A30A8"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9C3A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14E3" w14:textId="0784F0C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Activación de medidas de resguardo como apoyo psicosocial y derivaciones a redes externas en caso de ser necesario a la ACHS.</w:t>
            </w:r>
            <w:r w:rsidRPr="006A30A8">
              <w:rPr>
                <w:sz w:val="22"/>
                <w:szCs w:val="22"/>
              </w:rPr>
              <w:b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0E3A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72B77EAA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Funcionario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376C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38F1E0DC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Inmediato</w:t>
            </w:r>
          </w:p>
        </w:tc>
      </w:tr>
      <w:tr w:rsidR="006A30A8" w:rsidRPr="006A30A8" w14:paraId="3D839C8D" w14:textId="77777777" w:rsidTr="006A30A8"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25E2E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3E8AC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Según lo establecido en el RICE, se anotará el hecho en el registro disciplinario, aplicando las sanciones pertinentes, siempre garantizando el derecho a la defensa y al debido proceso del estudiante agresor.</w:t>
            </w:r>
          </w:p>
          <w:p w14:paraId="2621DFC9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2D890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288B1582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Inspectoría General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4E62D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6EBF5743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Inmediato</w:t>
            </w:r>
          </w:p>
        </w:tc>
      </w:tr>
      <w:tr w:rsidR="006A30A8" w:rsidRPr="006A30A8" w14:paraId="3E867C58" w14:textId="77777777" w:rsidTr="006A30A8">
        <w:trPr>
          <w:trHeight w:val="352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9A6C2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lastRenderedPageBreak/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</w:p>
          <w:p w14:paraId="5C1F6300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b/>
                <w:bCs/>
                <w:sz w:val="22"/>
                <w:szCs w:val="22"/>
              </w:rPr>
              <w:t>Investigación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E106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Durante la investigación, se llevarán a cabo las siguientes acciones:</w:t>
            </w:r>
          </w:p>
          <w:p w14:paraId="37367DD8" w14:textId="77777777" w:rsidR="006A30A8" w:rsidRPr="006A30A8" w:rsidRDefault="006A30A8" w:rsidP="006A30A8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Entrevistas con el funcionario agredido, el agresor y los testigos del hecho.</w:t>
            </w:r>
          </w:p>
          <w:p w14:paraId="40869911" w14:textId="77777777" w:rsidR="006A30A8" w:rsidRPr="006A30A8" w:rsidRDefault="006A30A8" w:rsidP="006A30A8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Recolección de cualquier otra información relevante (informes médicos, declaraciones adicionales, etc.).</w:t>
            </w:r>
          </w:p>
          <w:p w14:paraId="06AAF39A" w14:textId="77777777" w:rsidR="006A30A8" w:rsidRPr="006A30A8" w:rsidRDefault="006A30A8" w:rsidP="006A30A8">
            <w:pPr>
              <w:numPr>
                <w:ilvl w:val="0"/>
                <w:numId w:val="2"/>
              </w:num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La investigación debe ser imparcial, respetuosa y garantizar el derecho de los involucrados a ser escuchados.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006ED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</w:p>
          <w:p w14:paraId="0426A3D8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Encargada de convivencia educativa</w:t>
            </w:r>
          </w:p>
          <w:p w14:paraId="59683E9A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68F70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</w:p>
          <w:p w14:paraId="3B2967F9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10 día hábiles</w:t>
            </w:r>
          </w:p>
        </w:tc>
      </w:tr>
      <w:tr w:rsidR="006A30A8" w:rsidRPr="006A30A8" w14:paraId="393BDE8C" w14:textId="77777777" w:rsidTr="006A30A8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2159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</w:p>
          <w:p w14:paraId="37D523F5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b/>
                <w:bCs/>
                <w:sz w:val="22"/>
                <w:szCs w:val="22"/>
              </w:rPr>
              <w:t>Resolución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13291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Una vez concluida la investigación, se comunicará la resolución del caso a todas las partes involucradas (estudiantes, apoderados y funcionarios) mediante una entrevista presencial, explicando las decisiones adoptadas y las sanciones o medidas aplicadas. Las decisiones deben ser justas, proporcionales y, siempre que sea posible, restaurativas.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D9FDF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</w:p>
          <w:p w14:paraId="2E3AF485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Encargada de convivencia educativa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3693C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</w:p>
          <w:p w14:paraId="31A8F13F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Día hábil luego de la resolución</w:t>
            </w:r>
          </w:p>
        </w:tc>
      </w:tr>
      <w:tr w:rsidR="006A30A8" w:rsidRPr="006A30A8" w14:paraId="19621015" w14:textId="77777777" w:rsidTr="006A30A8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56079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3CE2E3F7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b/>
                <w:bCs/>
                <w:sz w:val="22"/>
                <w:szCs w:val="22"/>
              </w:rPr>
              <w:t>Medidas disciplinarias y formativas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044AF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En caso de que se haya comprobado la agresión, se aplicarán medidas disciplinarias según el reglamento interno de convivencia escolar, que podrán incluir actividades formativas, restaurativas y sanciones proporcionalmente ajustadas a la gravedad del incidente.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7D222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</w:p>
          <w:p w14:paraId="62F50CAF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Encargada de convivencia educativa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48776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</w:p>
          <w:p w14:paraId="58FDBDAA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Día hábil luego de la resolución</w:t>
            </w:r>
          </w:p>
        </w:tc>
      </w:tr>
      <w:tr w:rsidR="006A30A8" w:rsidRPr="006A30A8" w14:paraId="0A802EFE" w14:textId="77777777" w:rsidTr="006A30A8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FA9A1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0DEB6194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b/>
                <w:bCs/>
                <w:sz w:val="22"/>
                <w:szCs w:val="22"/>
              </w:rPr>
              <w:t>Mediación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274F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Evaluación de la gravedad de la agresión según el reglamento interno del establecimiento (si la agresión es leve, se podrá convocar a una mediación escolar).</w:t>
            </w:r>
          </w:p>
          <w:p w14:paraId="38EFD28C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1E52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6C312B58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Encargada de convivencia educativa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8BCF7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28561C16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Día hábil luego de la resolución</w:t>
            </w:r>
          </w:p>
        </w:tc>
      </w:tr>
      <w:tr w:rsidR="006A30A8" w:rsidRPr="006A30A8" w14:paraId="2E0558C4" w14:textId="77777777" w:rsidTr="006A30A8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862F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</w:p>
          <w:p w14:paraId="3A03B6F4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b/>
                <w:bCs/>
                <w:sz w:val="22"/>
                <w:szCs w:val="22"/>
              </w:rPr>
              <w:t>Seguimiento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8E79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Se realizará un seguimiento continuo tanto del funcionario afectado como del estudiante agresor, con el fin de evaluar el cumplimiento de las medidas adoptadas y prevenir futuros incidentes de violencia. Se llevará a cabo un monitoreo de la conducta de ambos involucrados, con el apoyo de los profesores, encargados de convivencia escolar y psicólogos del establecimiento.</w:t>
            </w:r>
          </w:p>
          <w:p w14:paraId="66FC9E02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69BB4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23D00E3A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Profesor jefe/ Encargada de convivencia educativa/psicólogos convivencia escolar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E85A2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4B198B64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Reporte cada dos semanas</w:t>
            </w:r>
          </w:p>
        </w:tc>
      </w:tr>
      <w:tr w:rsidR="006A30A8" w:rsidRPr="006A30A8" w14:paraId="419FB2C3" w14:textId="77777777" w:rsidTr="006A30A8"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B1E16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772E0562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b/>
                <w:bCs/>
                <w:sz w:val="22"/>
                <w:szCs w:val="22"/>
              </w:rPr>
              <w:t>Evaluación de la efectividad de las medidas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1872C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Se evaluará la efectividad de las medidas implementadas, para determinar si es necesario realizar ajustes o nuevas intervenciones. El seguimiento se llevará a cabo con la participación de los apoderados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B8584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443DED53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Profesor jefe/ Encargada de convivencia educativa/psicólogos convivencia escolar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50DD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5118DB3E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Continuo</w:t>
            </w:r>
          </w:p>
        </w:tc>
      </w:tr>
      <w:tr w:rsidR="006A30A8" w:rsidRPr="006A30A8" w14:paraId="2DAC998B" w14:textId="77777777" w:rsidTr="006A30A8"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9C97E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  <w:r w:rsidRPr="006A30A8">
              <w:rPr>
                <w:sz w:val="22"/>
                <w:szCs w:val="22"/>
              </w:rPr>
              <w:br/>
            </w:r>
          </w:p>
          <w:p w14:paraId="74D3BAC4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b/>
                <w:bCs/>
                <w:sz w:val="22"/>
                <w:szCs w:val="22"/>
              </w:rPr>
              <w:t>Cierre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0E2CB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Se organizará una reunión con los padres o apoderados del estudiante agresor y del funcionario afectado, con el objetivo de evaluar la efectividad de las medidas aplicadas y discutir el progreso en la resolución del conflicto.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96DAD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28F136ED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Encargada de convivencia escolar/psicólogo del ciclo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FAF6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30 días</w:t>
            </w:r>
          </w:p>
        </w:tc>
      </w:tr>
      <w:tr w:rsidR="006A30A8" w:rsidRPr="006A30A8" w14:paraId="255C2018" w14:textId="77777777" w:rsidTr="006A30A8"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B2BBB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994A6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Toda la documentación vinculada al caso debe ser archivada de manera confidencial, garantizando que solo las personas autorizadas tengan acceso a ella, y cumpliendo con los principios de protección de datos y privacidad.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89DD6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337C0C69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Encargada de convivencia escolar/psicólogo del ciclo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4E0AD" w14:textId="77777777" w:rsidR="006A30A8" w:rsidRPr="006A30A8" w:rsidRDefault="006A30A8" w:rsidP="006A30A8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6A30A8">
              <w:rPr>
                <w:sz w:val="22"/>
                <w:szCs w:val="22"/>
              </w:rPr>
              <w:t>30 días</w:t>
            </w:r>
          </w:p>
        </w:tc>
      </w:tr>
    </w:tbl>
    <w:p w14:paraId="5A480AFD" w14:textId="77777777" w:rsidR="006A30A8" w:rsidRPr="006A30A8" w:rsidRDefault="006A30A8" w:rsidP="006A30A8">
      <w:pPr>
        <w:spacing w:line="240" w:lineRule="auto"/>
        <w:jc w:val="both"/>
      </w:pPr>
    </w:p>
    <w:p w14:paraId="18DA76B0" w14:textId="77777777" w:rsidR="006A30A8" w:rsidRPr="006A30A8" w:rsidRDefault="006A30A8" w:rsidP="006A30A8">
      <w:pPr>
        <w:spacing w:line="240" w:lineRule="auto"/>
        <w:jc w:val="both"/>
      </w:pPr>
      <w:r w:rsidRPr="006A30A8">
        <w:t xml:space="preserve">El protocolo para abordar el maltrato de un estudiante hacia un funcionario del Liceo Alto Jahuel establece un enfoque claro, estructurado y basado en principios legales y éticos que garantizan la protección de todos los involucrados. Enmarcado en normativas como la Ley General de Educación (Ley </w:t>
      </w:r>
      <w:proofErr w:type="spellStart"/>
      <w:r w:rsidRPr="006A30A8">
        <w:t>N°</w:t>
      </w:r>
      <w:proofErr w:type="spellEnd"/>
      <w:r w:rsidRPr="006A30A8">
        <w:t xml:space="preserve"> 20.370), la Ley Zamudio (Ley </w:t>
      </w:r>
      <w:proofErr w:type="spellStart"/>
      <w:r w:rsidRPr="006A30A8">
        <w:t>N°</w:t>
      </w:r>
      <w:proofErr w:type="spellEnd"/>
      <w:r w:rsidRPr="006A30A8">
        <w:t xml:space="preserve"> 20.609) y la Convención sobre los Derechos del Niño, el protocolo busca asegurar una convivencia escolar respetuosa, la no discriminación y la promoción de los derechos humanos.</w:t>
      </w:r>
    </w:p>
    <w:p w14:paraId="1AD6ABEB" w14:textId="1369815F" w:rsidR="006A30A8" w:rsidRPr="006A30A8" w:rsidRDefault="006A30A8" w:rsidP="006A30A8">
      <w:pPr>
        <w:spacing w:line="240" w:lineRule="auto"/>
        <w:jc w:val="both"/>
      </w:pPr>
      <w:r w:rsidRPr="006A30A8">
        <w:t>Este protocolo articula medidas inmediatas de contención, investigación imparcial y resolución justa, asegurando el debido proceso y el derecho a la defensa del estudiante agresor, así como el apoyo emocional y profesional al funcionario afectado. Además, incluye la implementación de sanciones y actividades restaurativas, garantizando que las decisiones sean proporcionales a la gravedad del incidente.</w:t>
      </w:r>
    </w:p>
    <w:p w14:paraId="388E062D" w14:textId="77777777" w:rsidR="006A30A8" w:rsidRPr="006A30A8" w:rsidRDefault="006A30A8" w:rsidP="006A30A8">
      <w:pPr>
        <w:spacing w:line="240" w:lineRule="auto"/>
        <w:jc w:val="both"/>
      </w:pPr>
      <w:r w:rsidRPr="006A30A8">
        <w:t>El seguimiento continuo y la evaluación de la efectividad de las medidas adoptadas reflejan un compromiso con la mejora constante y la prevención de futuros episodios de violencia. La participación de la comunidad educativa, incluyendo profesores, apoderados y psicólogos, refuerza la creación de un ambiente escolar seguro y respetuoso, fortaleciendo los valores de convivencia y colaboración.</w:t>
      </w:r>
    </w:p>
    <w:p w14:paraId="5634D850" w14:textId="77777777" w:rsidR="006A30A8" w:rsidRDefault="006A30A8" w:rsidP="006A30A8">
      <w:pPr>
        <w:spacing w:line="240" w:lineRule="auto"/>
        <w:jc w:val="both"/>
      </w:pPr>
    </w:p>
    <w:sectPr w:rsidR="006A30A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ACAB6" w14:textId="77777777" w:rsidR="006A30A8" w:rsidRDefault="006A30A8" w:rsidP="006A30A8">
      <w:pPr>
        <w:spacing w:after="0" w:line="240" w:lineRule="auto"/>
      </w:pPr>
      <w:r>
        <w:separator/>
      </w:r>
    </w:p>
  </w:endnote>
  <w:endnote w:type="continuationSeparator" w:id="0">
    <w:p w14:paraId="7CE94F56" w14:textId="77777777" w:rsidR="006A30A8" w:rsidRDefault="006A30A8" w:rsidP="006A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9359C" w14:textId="77777777" w:rsidR="006A30A8" w:rsidRDefault="006A30A8" w:rsidP="006A30A8">
      <w:pPr>
        <w:spacing w:after="0" w:line="240" w:lineRule="auto"/>
      </w:pPr>
      <w:r>
        <w:separator/>
      </w:r>
    </w:p>
  </w:footnote>
  <w:footnote w:type="continuationSeparator" w:id="0">
    <w:p w14:paraId="1F14F762" w14:textId="77777777" w:rsidR="006A30A8" w:rsidRDefault="006A30A8" w:rsidP="006A3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B887C" w14:textId="77777777" w:rsidR="006A30A8" w:rsidRPr="00242B94" w:rsidRDefault="006A30A8" w:rsidP="006A30A8">
    <w:pPr>
      <w:tabs>
        <w:tab w:val="left" w:pos="3240"/>
        <w:tab w:val="center" w:pos="4419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  <w:lang w:val="es-ES"/>
      </w:rPr>
    </w:pPr>
    <w:r>
      <w:rPr>
        <w:rFonts w:ascii="Times New Roman" w:hAnsi="Times New Roman" w:cs="Times New Roman"/>
        <w:b/>
        <w:bCs/>
        <w:sz w:val="18"/>
        <w:szCs w:val="18"/>
        <w:lang w:val="es-ES"/>
      </w:rPr>
      <w:tab/>
    </w: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A474E76" wp14:editId="7C99FA93">
          <wp:simplePos x="0" y="0"/>
          <wp:positionH relativeFrom="column">
            <wp:posOffset>-718185</wp:posOffset>
          </wp:positionH>
          <wp:positionV relativeFrom="paragraph">
            <wp:posOffset>-211455</wp:posOffset>
          </wp:positionV>
          <wp:extent cx="733425" cy="733425"/>
          <wp:effectExtent l="0" t="0" r="9525" b="0"/>
          <wp:wrapNone/>
          <wp:docPr id="1" name="Imagen 3" descr="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ort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A2EE751" wp14:editId="346CE977">
          <wp:simplePos x="0" y="0"/>
          <wp:positionH relativeFrom="column">
            <wp:posOffset>5143500</wp:posOffset>
          </wp:positionH>
          <wp:positionV relativeFrom="paragraph">
            <wp:posOffset>-259715</wp:posOffset>
          </wp:positionV>
          <wp:extent cx="771525" cy="704850"/>
          <wp:effectExtent l="19050" t="0" r="9525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18"/>
        <w:szCs w:val="18"/>
        <w:lang w:val="es-ES"/>
      </w:rPr>
      <w:t xml:space="preserve">   </w:t>
    </w: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 xml:space="preserve">Liceo Alto Jahuel                                                  </w:t>
    </w:r>
  </w:p>
  <w:p w14:paraId="5CDFFE4C" w14:textId="77777777" w:rsidR="006A30A8" w:rsidRPr="00242B94" w:rsidRDefault="006A30A8" w:rsidP="006A30A8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hAnsiTheme="majorHAnsi" w:cs="Times New Roman"/>
        <w:b/>
        <w:bCs/>
        <w:sz w:val="20"/>
        <w:szCs w:val="20"/>
        <w:lang w:val="es-ES"/>
      </w:rPr>
    </w:pP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>Departamento de Convivencia Escolar</w:t>
    </w:r>
  </w:p>
  <w:p w14:paraId="398A28ED" w14:textId="4693E82C" w:rsidR="006A30A8" w:rsidRPr="006A30A8" w:rsidRDefault="006A30A8" w:rsidP="006A30A8">
    <w:pPr>
      <w:tabs>
        <w:tab w:val="center" w:pos="4419"/>
        <w:tab w:val="left" w:pos="5358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</w:rPr>
    </w:pPr>
    <w:r>
      <w:rPr>
        <w:rFonts w:asciiTheme="majorHAnsi" w:hAnsiTheme="majorHAnsi" w:cs="Times New Roman"/>
        <w:b/>
        <w:bCs/>
        <w:sz w:val="20"/>
        <w:szCs w:val="20"/>
      </w:rPr>
      <w:tab/>
    </w:r>
    <w:r w:rsidRPr="00242B94">
      <w:rPr>
        <w:rFonts w:asciiTheme="majorHAnsi" w:hAnsiTheme="majorHAnsi" w:cs="Times New Roman"/>
        <w:b/>
        <w:bCs/>
        <w:sz w:val="20"/>
        <w:szCs w:val="20"/>
      </w:rPr>
      <w:t>202</w:t>
    </w:r>
    <w:r>
      <w:rPr>
        <w:rFonts w:asciiTheme="majorHAnsi" w:hAnsiTheme="majorHAnsi" w:cs="Times New Roman"/>
        <w:b/>
        <w:bCs/>
        <w:sz w:val="20"/>
        <w:szCs w:val="20"/>
      </w:rPr>
      <w:t>5</w:t>
    </w:r>
    <w:r>
      <w:rPr>
        <w:rFonts w:asciiTheme="majorHAnsi" w:hAnsiTheme="majorHAnsi" w:cs="Times New Roman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1132"/>
    <w:multiLevelType w:val="multilevel"/>
    <w:tmpl w:val="BB4C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41AA9"/>
    <w:multiLevelType w:val="multilevel"/>
    <w:tmpl w:val="0F4C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6189832">
    <w:abstractNumId w:val="0"/>
  </w:num>
  <w:num w:numId="2" w16cid:durableId="145162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8"/>
    <w:rsid w:val="006A30A8"/>
    <w:rsid w:val="00E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3549"/>
  <w15:chartTrackingRefBased/>
  <w15:docId w15:val="{A4AFEB79-5BBA-46C6-B4A4-394B3DB1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A3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A3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3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3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3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3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3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3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3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3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0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0A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0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0A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0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0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A3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A3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A3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A3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A3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A30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A30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A30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A3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0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A30A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A3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0A8"/>
  </w:style>
  <w:style w:type="paragraph" w:styleId="Piedepgina">
    <w:name w:val="footer"/>
    <w:basedOn w:val="Normal"/>
    <w:link w:val="PiedepginaCar"/>
    <w:uiPriority w:val="99"/>
    <w:unhideWhenUsed/>
    <w:rsid w:val="006A3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6268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546">
          <w:marLeft w:val="-4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Álvarez</dc:creator>
  <cp:keywords/>
  <dc:description/>
  <cp:lastModifiedBy>Pilar Álvarez</cp:lastModifiedBy>
  <cp:revision>1</cp:revision>
  <dcterms:created xsi:type="dcterms:W3CDTF">2025-03-30T02:05:00Z</dcterms:created>
  <dcterms:modified xsi:type="dcterms:W3CDTF">2025-03-30T02:09:00Z</dcterms:modified>
</cp:coreProperties>
</file>